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CD8CB">
      <w:pPr>
        <w:spacing w:before="64" w:line="230" w:lineRule="auto"/>
        <w:ind w:left="1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9</w:t>
      </w:r>
    </w:p>
    <w:p w14:paraId="29957078">
      <w:pPr>
        <w:spacing w:before="53" w:line="213" w:lineRule="auto"/>
        <w:ind w:left="283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安阳学院巡视记录单</w:t>
      </w:r>
    </w:p>
    <w:p w14:paraId="4B802BD3">
      <w:pPr>
        <w:pStyle w:val="2"/>
        <w:spacing w:before="290" w:line="214" w:lineRule="auto"/>
        <w:ind w:left="170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-20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学年第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学期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考试</w:t>
      </w:r>
    </w:p>
    <w:p w14:paraId="5DFE7D6D">
      <w:pPr>
        <w:spacing w:before="166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460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3886"/>
        <w:gridCol w:w="1249"/>
        <w:gridCol w:w="1209"/>
      </w:tblGrid>
      <w:tr w14:paraId="61652173">
        <w:trPr>
          <w:trHeight w:val="317" w:hRule="atLeast"/>
        </w:trPr>
        <w:tc>
          <w:tcPr>
            <w:tcW w:w="2116" w:type="dxa"/>
            <w:vAlign w:val="top"/>
          </w:tcPr>
          <w:p w14:paraId="44D063C4">
            <w:pPr>
              <w:pStyle w:val="8"/>
              <w:spacing w:before="48" w:line="216" w:lineRule="auto"/>
              <w:ind w:left="6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巡视时间</w:t>
            </w:r>
          </w:p>
        </w:tc>
        <w:tc>
          <w:tcPr>
            <w:tcW w:w="3886" w:type="dxa"/>
            <w:vAlign w:val="top"/>
          </w:tcPr>
          <w:p w14:paraId="6423E55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vAlign w:val="top"/>
          </w:tcPr>
          <w:p w14:paraId="095F1843">
            <w:pPr>
              <w:pStyle w:val="8"/>
              <w:spacing w:before="48" w:line="217" w:lineRule="auto"/>
              <w:ind w:left="1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巡视区域</w:t>
            </w:r>
          </w:p>
        </w:tc>
        <w:tc>
          <w:tcPr>
            <w:tcW w:w="1209" w:type="dxa"/>
            <w:vAlign w:val="top"/>
          </w:tcPr>
          <w:p w14:paraId="10D71B1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AAC0960">
        <w:trPr>
          <w:trHeight w:val="297" w:hRule="atLeast"/>
        </w:trPr>
        <w:tc>
          <w:tcPr>
            <w:tcW w:w="2116" w:type="dxa"/>
            <w:vAlign w:val="top"/>
          </w:tcPr>
          <w:p w14:paraId="72EA6698">
            <w:pPr>
              <w:pStyle w:val="8"/>
              <w:spacing w:before="35" w:line="211" w:lineRule="auto"/>
              <w:ind w:left="6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巡视科目</w:t>
            </w:r>
          </w:p>
        </w:tc>
        <w:tc>
          <w:tcPr>
            <w:tcW w:w="3886" w:type="dxa"/>
            <w:vAlign w:val="top"/>
          </w:tcPr>
          <w:p w14:paraId="014E8E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C5B013">
            <w:pPr>
              <w:pStyle w:val="8"/>
              <w:spacing w:before="35" w:line="211" w:lineRule="auto"/>
              <w:ind w:left="1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巡视场数</w:t>
            </w:r>
          </w:p>
        </w:tc>
        <w:tc>
          <w:tcPr>
            <w:tcW w:w="1209" w:type="dxa"/>
            <w:vAlign w:val="top"/>
          </w:tcPr>
          <w:p w14:paraId="3AAFFEB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AA2C114">
        <w:trPr>
          <w:trHeight w:val="498" w:hRule="atLeast"/>
        </w:trPr>
        <w:tc>
          <w:tcPr>
            <w:tcW w:w="8460" w:type="dxa"/>
            <w:gridSpan w:val="4"/>
            <w:vAlign w:val="top"/>
          </w:tcPr>
          <w:p w14:paraId="3061DDBF">
            <w:pPr>
              <w:pStyle w:val="8"/>
              <w:spacing w:before="136" w:line="217" w:lineRule="auto"/>
              <w:ind w:left="12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情况记录（可附纸）：</w:t>
            </w:r>
          </w:p>
        </w:tc>
      </w:tr>
      <w:tr w14:paraId="287BF41B">
        <w:trPr>
          <w:trHeight w:val="3242" w:hRule="atLeast"/>
        </w:trPr>
        <w:tc>
          <w:tcPr>
            <w:tcW w:w="8460" w:type="dxa"/>
            <w:gridSpan w:val="4"/>
            <w:vAlign w:val="top"/>
          </w:tcPr>
          <w:p w14:paraId="246409D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6DFCBA2">
        <w:trPr>
          <w:trHeight w:val="503" w:hRule="atLeast"/>
        </w:trPr>
        <w:tc>
          <w:tcPr>
            <w:tcW w:w="8460" w:type="dxa"/>
            <w:gridSpan w:val="4"/>
            <w:vAlign w:val="top"/>
          </w:tcPr>
          <w:p w14:paraId="6D81CE7C">
            <w:pPr>
              <w:pStyle w:val="8"/>
              <w:spacing w:before="140" w:line="215" w:lineRule="auto"/>
              <w:ind w:left="11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巡视人员签字:</w:t>
            </w:r>
          </w:p>
        </w:tc>
      </w:tr>
    </w:tbl>
    <w:p w14:paraId="4E6162CD">
      <w:pPr>
        <w:spacing w:line="454" w:lineRule="auto"/>
        <w:rPr>
          <w:rFonts w:ascii="Arial"/>
          <w:sz w:val="21"/>
        </w:rPr>
      </w:pPr>
    </w:p>
    <w:p w14:paraId="55C6FD50">
      <w:pPr>
        <w:spacing w:line="29" w:lineRule="exact"/>
        <w:ind w:firstLine="236"/>
      </w:pPr>
      <w:r>
        <w:drawing>
          <wp:inline distT="0" distB="0" distL="0" distR="0">
            <wp:extent cx="5146040" cy="177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404" cy="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881C">
      <w:pPr>
        <w:spacing w:before="158" w:line="213" w:lineRule="auto"/>
        <w:ind w:left="283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安阳学院巡视记录单</w:t>
      </w:r>
    </w:p>
    <w:p w14:paraId="449AA06D">
      <w:pPr>
        <w:pStyle w:val="2"/>
        <w:spacing w:before="290" w:line="214" w:lineRule="auto"/>
        <w:ind w:left="170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-20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学年第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学期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考试</w:t>
      </w:r>
    </w:p>
    <w:p w14:paraId="2FA81FFE">
      <w:pPr>
        <w:spacing w:before="38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3758"/>
        <w:gridCol w:w="1238"/>
        <w:gridCol w:w="1400"/>
      </w:tblGrid>
      <w:tr w14:paraId="45CFCF33">
        <w:trPr>
          <w:trHeight w:val="480" w:hRule="atLeast"/>
        </w:trPr>
        <w:tc>
          <w:tcPr>
            <w:tcW w:w="2136" w:type="dxa"/>
            <w:vAlign w:val="top"/>
          </w:tcPr>
          <w:p w14:paraId="11A322AA">
            <w:pPr>
              <w:pStyle w:val="8"/>
              <w:spacing w:before="130" w:line="216" w:lineRule="auto"/>
              <w:ind w:left="6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巡视时间</w:t>
            </w:r>
          </w:p>
        </w:tc>
        <w:tc>
          <w:tcPr>
            <w:tcW w:w="3758" w:type="dxa"/>
            <w:vAlign w:val="top"/>
          </w:tcPr>
          <w:p w14:paraId="3C5BF0F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8" w:type="dxa"/>
            <w:vAlign w:val="top"/>
          </w:tcPr>
          <w:p w14:paraId="7EB0D405">
            <w:pPr>
              <w:pStyle w:val="8"/>
              <w:spacing w:before="130" w:line="222" w:lineRule="auto"/>
              <w:ind w:left="18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巡视区域</w:t>
            </w:r>
          </w:p>
        </w:tc>
        <w:tc>
          <w:tcPr>
            <w:tcW w:w="1400" w:type="dxa"/>
            <w:vAlign w:val="top"/>
          </w:tcPr>
          <w:p w14:paraId="01D979C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87391EC">
        <w:trPr>
          <w:trHeight w:val="475" w:hRule="atLeast"/>
        </w:trPr>
        <w:tc>
          <w:tcPr>
            <w:tcW w:w="2136" w:type="dxa"/>
            <w:vAlign w:val="top"/>
          </w:tcPr>
          <w:p w14:paraId="76DDFFDD">
            <w:pPr>
              <w:pStyle w:val="8"/>
              <w:spacing w:before="125" w:line="218" w:lineRule="auto"/>
              <w:ind w:left="6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巡视科目</w:t>
            </w:r>
          </w:p>
        </w:tc>
        <w:tc>
          <w:tcPr>
            <w:tcW w:w="3758" w:type="dxa"/>
            <w:vAlign w:val="top"/>
          </w:tcPr>
          <w:p w14:paraId="5EFEA07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8" w:type="dxa"/>
            <w:vAlign w:val="top"/>
          </w:tcPr>
          <w:p w14:paraId="59782683">
            <w:pPr>
              <w:pStyle w:val="8"/>
              <w:spacing w:before="125" w:line="217" w:lineRule="auto"/>
              <w:ind w:left="18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巡视场数</w:t>
            </w:r>
          </w:p>
        </w:tc>
        <w:tc>
          <w:tcPr>
            <w:tcW w:w="1400" w:type="dxa"/>
            <w:vAlign w:val="top"/>
          </w:tcPr>
          <w:p w14:paraId="0A7E292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E1B339B">
        <w:trPr>
          <w:trHeight w:val="476" w:hRule="atLeast"/>
        </w:trPr>
        <w:tc>
          <w:tcPr>
            <w:tcW w:w="8532" w:type="dxa"/>
            <w:gridSpan w:val="4"/>
            <w:vAlign w:val="top"/>
          </w:tcPr>
          <w:p w14:paraId="7D329DAD">
            <w:pPr>
              <w:pStyle w:val="8"/>
              <w:spacing w:before="127" w:line="217" w:lineRule="auto"/>
              <w:ind w:left="12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情况记录（可附纸）：</w:t>
            </w:r>
          </w:p>
        </w:tc>
      </w:tr>
      <w:tr w14:paraId="2624BE3D">
        <w:trPr>
          <w:trHeight w:val="2775" w:hRule="atLeast"/>
        </w:trPr>
        <w:tc>
          <w:tcPr>
            <w:tcW w:w="8532" w:type="dxa"/>
            <w:gridSpan w:val="4"/>
            <w:vAlign w:val="top"/>
          </w:tcPr>
          <w:p w14:paraId="50E1B6D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CCE589">
        <w:trPr>
          <w:trHeight w:val="480" w:hRule="atLeast"/>
        </w:trPr>
        <w:tc>
          <w:tcPr>
            <w:tcW w:w="8532" w:type="dxa"/>
            <w:gridSpan w:val="4"/>
            <w:vAlign w:val="top"/>
          </w:tcPr>
          <w:p w14:paraId="383F1E9A">
            <w:pPr>
              <w:pStyle w:val="8"/>
              <w:spacing w:before="131" w:line="215" w:lineRule="auto"/>
              <w:ind w:left="11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巡视人员签字：</w:t>
            </w:r>
          </w:p>
        </w:tc>
      </w:tr>
    </w:tbl>
    <w:p w14:paraId="5E80749D">
      <w:pPr>
        <w:rPr>
          <w:rFonts w:ascii="Arial"/>
          <w:sz w:val="21"/>
        </w:rPr>
      </w:pPr>
    </w:p>
    <w:p w14:paraId="2186FEB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23" w:right="1684" w:bottom="1120" w:left="1684" w:header="0" w:footer="823" w:gutter="0"/>
          <w:pgNumType w:fmt="numberInDash"/>
          <w:cols w:space="720" w:num="1"/>
        </w:sectPr>
      </w:pPr>
    </w:p>
    <w:p w14:paraId="7CA30EAE"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CFB521C5-74BF-D70B-3F9D-D367A94E68FB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78D806-9814-4719-3F9D-D3677FC2C59E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D1CFF">
    <w:pPr>
      <w:spacing w:before="1" w:line="176" w:lineRule="auto"/>
      <w:ind w:left="7533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89E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89E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EFF167F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BAEBB7CC"/>
    <w:rsid w:val="CBED4B21"/>
    <w:rsid w:val="D71EF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09FFF4737E1B4F88949AD36742E53BA0_43</vt:lpwstr>
  </property>
</Properties>
</file>